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C9594C" w14:textId="41B7E1C9" w:rsidR="00F55F2E" w:rsidRDefault="00F55F2E" w:rsidP="00F55F2E">
      <w:pPr>
        <w:jc w:val="center"/>
        <w:rPr>
          <w:rFonts w:ascii="Times New Roman" w:hAnsi="Times New Roman" w:cs="Times New Roman"/>
          <w:b/>
          <w:lang w:val="sr-Cyrl-RS"/>
        </w:rPr>
      </w:pPr>
      <w:bookmarkStart w:id="0" w:name="_GoBack"/>
      <w:bookmarkEnd w:id="0"/>
      <w:r>
        <w:rPr>
          <w:rFonts w:ascii="Times New Roman" w:hAnsi="Times New Roman" w:cs="Times New Roman"/>
          <w:b/>
          <w:lang w:val="sr-Cyrl-RS"/>
        </w:rPr>
        <w:t>ДИГИТАЛИЗАЦИЈА УЗ ПОЈЕДНОСТАВЉЕЊЕ ПОСТУПКА ДАВАЊА ОБАВЕШТЕЊА О ЗАКЉУЧЕНОМ УГОВОРУ, АНЕКСУ УГОВОРА ИЛИ РАСКИДУ УГОВОРА СА КОРИСНИКОМ УСЛУГА ПРИВАТНОГ ОБЕЗБЕЂЕЊА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F55F2E" w:rsidRPr="00A915B7" w14:paraId="758D226D" w14:textId="77777777" w:rsidTr="00CE3BF5">
        <w:trPr>
          <w:trHeight w:val="888"/>
        </w:trPr>
        <w:tc>
          <w:tcPr>
            <w:tcW w:w="2689" w:type="dxa"/>
            <w:shd w:val="clear" w:color="auto" w:fill="D9E2F3" w:themeFill="accent1" w:themeFillTint="33"/>
            <w:vAlign w:val="center"/>
          </w:tcPr>
          <w:p w14:paraId="0AC21D64" w14:textId="77777777" w:rsidR="00F55F2E" w:rsidRPr="00A915B7" w:rsidRDefault="00F55F2E" w:rsidP="00F55F2E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A915B7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</w:t>
            </w:r>
          </w:p>
        </w:tc>
        <w:tc>
          <w:tcPr>
            <w:tcW w:w="6371" w:type="dxa"/>
            <w:vAlign w:val="center"/>
          </w:tcPr>
          <w:p w14:paraId="53EE3C53" w14:textId="69DD7081" w:rsidR="00F55F2E" w:rsidRPr="00056BAD" w:rsidRDefault="00F55F2E" w:rsidP="00F55F2E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F90C5E">
              <w:rPr>
                <w:b/>
                <w:sz w:val="22"/>
                <w:szCs w:val="22"/>
                <w:lang w:val="sr-Cyrl-RS"/>
              </w:rPr>
              <w:t>Обавештење о закљученом уговору, анексу уговора или раскиду уговора са корисником услуга приватног обезбеђења</w:t>
            </w:r>
          </w:p>
        </w:tc>
      </w:tr>
      <w:tr w:rsidR="00F55F2E" w:rsidRPr="00A915B7" w14:paraId="06F31B39" w14:textId="77777777" w:rsidTr="00CE3BF5">
        <w:trPr>
          <w:trHeight w:val="418"/>
        </w:trPr>
        <w:tc>
          <w:tcPr>
            <w:tcW w:w="2689" w:type="dxa"/>
            <w:shd w:val="clear" w:color="auto" w:fill="D9E2F3" w:themeFill="accent1" w:themeFillTint="33"/>
            <w:vAlign w:val="center"/>
          </w:tcPr>
          <w:p w14:paraId="426EAD7A" w14:textId="77777777" w:rsidR="00F55F2E" w:rsidRPr="00A915B7" w:rsidRDefault="00F55F2E" w:rsidP="00F55F2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A915B7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2B020128" w14:textId="69DCF2AB" w:rsidR="00F55F2E" w:rsidRPr="00A915B7" w:rsidRDefault="00F55F2E" w:rsidP="00F55F2E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174004">
              <w:rPr>
                <w:sz w:val="22"/>
                <w:szCs w:val="22"/>
                <w:lang w:val="sr-Cyrl-RS"/>
              </w:rPr>
              <w:t>03.00.0023</w:t>
            </w:r>
          </w:p>
        </w:tc>
      </w:tr>
      <w:tr w:rsidR="00F55F2E" w:rsidRPr="00A915B7" w14:paraId="61767E7A" w14:textId="77777777" w:rsidTr="00CE3BF5">
        <w:tc>
          <w:tcPr>
            <w:tcW w:w="2689" w:type="dxa"/>
            <w:shd w:val="clear" w:color="auto" w:fill="D9E2F3" w:themeFill="accent1" w:themeFillTint="33"/>
            <w:vAlign w:val="center"/>
          </w:tcPr>
          <w:p w14:paraId="37681C52" w14:textId="77777777" w:rsidR="00F55F2E" w:rsidRPr="00A915B7" w:rsidRDefault="00F55F2E" w:rsidP="00F55F2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A915B7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30133BA0" w14:textId="77777777" w:rsidR="00F55F2E" w:rsidRPr="00A915B7" w:rsidRDefault="00F55F2E" w:rsidP="00F55F2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A915B7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6CE327B0" w14:textId="7D8FB4A2" w:rsidR="00F55F2E" w:rsidRPr="00A915B7" w:rsidRDefault="00F55F2E" w:rsidP="00F55F2E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174004">
              <w:rPr>
                <w:sz w:val="22"/>
                <w:szCs w:val="22"/>
                <w:lang w:val="sr-Cyrl-RS"/>
              </w:rPr>
              <w:t xml:space="preserve">Министарство унутрашњих послова </w:t>
            </w:r>
          </w:p>
        </w:tc>
      </w:tr>
      <w:tr w:rsidR="00F55F2E" w:rsidRPr="00A915B7" w14:paraId="6101D622" w14:textId="77777777" w:rsidTr="00CE3BF5">
        <w:tc>
          <w:tcPr>
            <w:tcW w:w="2689" w:type="dxa"/>
            <w:shd w:val="clear" w:color="auto" w:fill="D9E2F3" w:themeFill="accent1" w:themeFillTint="33"/>
            <w:vAlign w:val="center"/>
          </w:tcPr>
          <w:p w14:paraId="19DEEBC2" w14:textId="77777777" w:rsidR="00F55F2E" w:rsidRPr="00A915B7" w:rsidRDefault="00F55F2E" w:rsidP="00F55F2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A915B7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6809F4D1" w14:textId="79970CEF" w:rsidR="00F55F2E" w:rsidRPr="00A915B7" w:rsidRDefault="00F55F2E" w:rsidP="00F55F2E">
            <w:pPr>
              <w:pStyle w:val="ListParagraph"/>
              <w:numPr>
                <w:ilvl w:val="0"/>
                <w:numId w:val="5"/>
              </w:numPr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7400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Закон о приватном обезбеђењу ( „Сл. Гласник РС“, бр. 104/13, 42/15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87/18</w:t>
            </w:r>
            <w:r w:rsidRPr="0017400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) </w:t>
            </w:r>
          </w:p>
        </w:tc>
      </w:tr>
      <w:tr w:rsidR="00F55F2E" w:rsidRPr="00A915B7" w14:paraId="2C6A0BAA" w14:textId="77777777" w:rsidTr="00CE3BF5">
        <w:tc>
          <w:tcPr>
            <w:tcW w:w="2689" w:type="dxa"/>
            <w:shd w:val="clear" w:color="auto" w:fill="D9E2F3" w:themeFill="accent1" w:themeFillTint="33"/>
            <w:vAlign w:val="center"/>
          </w:tcPr>
          <w:p w14:paraId="1E80B8E2" w14:textId="77777777" w:rsidR="00F55F2E" w:rsidRPr="00A915B7" w:rsidRDefault="00F55F2E" w:rsidP="00F55F2E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A915B7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4B418A78" w14:textId="28D1680D" w:rsidR="00F55F2E" w:rsidRPr="00A915B7" w:rsidRDefault="00F55F2E" w:rsidP="00F55F2E">
            <w:pPr>
              <w:pStyle w:val="ListParagraph"/>
              <w:numPr>
                <w:ilvl w:val="0"/>
                <w:numId w:val="6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Није потребно мењати прописе</w:t>
            </w:r>
            <w:r w:rsidRPr="0017400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F55F2E" w:rsidRPr="00A915B7" w14:paraId="1C875F98" w14:textId="77777777" w:rsidTr="00CE3BF5">
        <w:tc>
          <w:tcPr>
            <w:tcW w:w="2689" w:type="dxa"/>
            <w:shd w:val="clear" w:color="auto" w:fill="D9E2F3" w:themeFill="accent1" w:themeFillTint="33"/>
            <w:vAlign w:val="center"/>
          </w:tcPr>
          <w:p w14:paraId="7B4E4C13" w14:textId="77777777" w:rsidR="00F55F2E" w:rsidRPr="00A915B7" w:rsidRDefault="00F55F2E" w:rsidP="00F55F2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A915B7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05C97482" w14:textId="5B70FE5C" w:rsidR="00F55F2E" w:rsidRPr="00A915B7" w:rsidRDefault="00F55F2E" w:rsidP="00F55F2E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Четврти квартал 2019. године </w:t>
            </w:r>
          </w:p>
        </w:tc>
      </w:tr>
      <w:tr w:rsidR="00F55F2E" w:rsidRPr="00A915B7" w14:paraId="73BE8565" w14:textId="77777777" w:rsidTr="00CE3BF5">
        <w:trPr>
          <w:trHeight w:val="409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106AFED2" w14:textId="77777777" w:rsidR="00F55F2E" w:rsidRPr="00A915B7" w:rsidRDefault="00F55F2E" w:rsidP="00CE3BF5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A915B7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F55F2E" w:rsidRPr="00A915B7" w14:paraId="61A5F31E" w14:textId="77777777" w:rsidTr="00CE3BF5">
        <w:tc>
          <w:tcPr>
            <w:tcW w:w="9060" w:type="dxa"/>
            <w:gridSpan w:val="2"/>
          </w:tcPr>
          <w:p w14:paraId="6F105BFD" w14:textId="4B7FCFD1" w:rsidR="00F55F2E" w:rsidRPr="00A915B7" w:rsidRDefault="00F55F2E" w:rsidP="00CE3BF5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7400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Законом о приватном обезбеђењу прописано је да се послови приватног обезбеђења могу вршити само на основу закљученог уговора, а да се оба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в</w:t>
            </w:r>
            <w:r w:rsidRPr="0017400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ештење о закључењу овог уговора доставља Министарству унутрашњи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х</w:t>
            </w:r>
            <w:r w:rsidRPr="0017400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послова. Испуњење ове обавезе, у пракси захтева лично присуство подносиоца захтева чиме се нарушава начело делотворности и економичности, по коме се поступак води уз што мање трошкова по странку.</w:t>
            </w:r>
          </w:p>
        </w:tc>
      </w:tr>
      <w:tr w:rsidR="00F55F2E" w:rsidRPr="00A915B7" w14:paraId="01B45644" w14:textId="77777777" w:rsidTr="00CE3BF5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9E2F3" w:themeFill="accent1" w:themeFillTint="33"/>
            <w:vAlign w:val="center"/>
          </w:tcPr>
          <w:p w14:paraId="366CA9A1" w14:textId="77777777" w:rsidR="00F55F2E" w:rsidRPr="00A915B7" w:rsidRDefault="00F55F2E" w:rsidP="00CE3BF5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A915B7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F55F2E" w:rsidRPr="00A915B7" w14:paraId="7B385D0E" w14:textId="77777777" w:rsidTr="00F55F2E">
        <w:trPr>
          <w:trHeight w:val="593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7E5E1AD5" w14:textId="77777777" w:rsidR="00F55F2E" w:rsidRPr="00A915B7" w:rsidRDefault="00F55F2E" w:rsidP="00CE3BF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F55F2E" w:rsidRPr="00A915B7" w14:paraId="6EBD76DE" w14:textId="77777777" w:rsidTr="00CE3BF5">
        <w:trPr>
          <w:trHeight w:val="895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3450"/>
              <w:gridCol w:w="1589"/>
              <w:gridCol w:w="1977"/>
              <w:gridCol w:w="1818"/>
            </w:tblGrid>
            <w:tr w:rsidR="00F55F2E" w14:paraId="5AD20ABC" w14:textId="77777777" w:rsidTr="00CE3BF5">
              <w:trPr>
                <w:trHeight w:val="1056"/>
              </w:trPr>
              <w:tc>
                <w:tcPr>
                  <w:tcW w:w="195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  <w:hideMark/>
                </w:tcPr>
                <w:p w14:paraId="5AE52C12" w14:textId="77777777" w:rsidR="00F55F2E" w:rsidRDefault="00F55F2E" w:rsidP="00F55F2E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  <w:t>ПРЕПОРУКА</w:t>
                  </w:r>
                </w:p>
              </w:tc>
              <w:tc>
                <w:tcPr>
                  <w:tcW w:w="201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  <w:hideMark/>
                </w:tcPr>
                <w:p w14:paraId="24D8A60D" w14:textId="77777777" w:rsidR="00F55F2E" w:rsidRDefault="00F55F2E" w:rsidP="00F55F2E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02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  <w:hideMark/>
                </w:tcPr>
                <w:p w14:paraId="26670FB3" w14:textId="77777777" w:rsidR="00F55F2E" w:rsidRDefault="00F55F2E" w:rsidP="00F55F2E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  <w:t>УКОЛИКО ЈЕ ОДГОВОР ДА, КОЈИХ</w:t>
                  </w:r>
                </w:p>
              </w:tc>
            </w:tr>
            <w:tr w:rsidR="00F55F2E" w14:paraId="0788C9EA" w14:textId="77777777" w:rsidTr="00CE3BF5">
              <w:trPr>
                <w:trHeight w:val="288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F2BDCA" w14:textId="77777777" w:rsidR="00F55F2E" w:rsidRDefault="00F55F2E" w:rsidP="00F55F2E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</w:pPr>
                </w:p>
              </w:tc>
              <w:tc>
                <w:tcPr>
                  <w:tcW w:w="8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bottom"/>
                  <w:hideMark/>
                </w:tcPr>
                <w:p w14:paraId="6967D302" w14:textId="77777777" w:rsidR="00F55F2E" w:rsidRDefault="00F55F2E" w:rsidP="00F55F2E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  <w:t>Да</w:t>
                  </w:r>
                </w:p>
              </w:tc>
              <w:tc>
                <w:tcPr>
                  <w:tcW w:w="11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bottom"/>
                  <w:hideMark/>
                </w:tcPr>
                <w:p w14:paraId="4F16F1C1" w14:textId="77777777" w:rsidR="00F55F2E" w:rsidRDefault="00F55F2E" w:rsidP="00F55F2E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  <w:t>Не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4566E2" w14:textId="77777777" w:rsidR="00F55F2E" w:rsidRDefault="00F55F2E" w:rsidP="00F55F2E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</w:pPr>
                </w:p>
              </w:tc>
            </w:tr>
            <w:tr w:rsidR="00F55F2E" w14:paraId="0054EB1C" w14:textId="77777777" w:rsidTr="00CE3BF5">
              <w:trPr>
                <w:trHeight w:val="528"/>
              </w:trPr>
              <w:tc>
                <w:tcPr>
                  <w:tcW w:w="195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B6D95F" w14:textId="77777777" w:rsidR="00F55F2E" w:rsidRPr="0009543B" w:rsidRDefault="00F55F2E" w:rsidP="00F55F2E">
                  <w:pP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09543B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  <w:t>Увођење могућности достављања обавештења електронским путем</w:t>
                  </w:r>
                  <w:r w:rsidRPr="0009543B">
                    <w:rPr>
                      <w:rFonts w:ascii="Times New Roman" w:eastAsia="Times New Roman" w:hAnsi="Times New Roman"/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 </w:t>
                  </w:r>
                </w:p>
              </w:tc>
              <w:tc>
                <w:tcPr>
                  <w:tcW w:w="89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BDD04D" w14:textId="77777777" w:rsidR="00F55F2E" w:rsidRDefault="00F55F2E" w:rsidP="00F55F2E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</w:pPr>
                </w:p>
              </w:tc>
              <w:tc>
                <w:tcPr>
                  <w:tcW w:w="111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ECFC0D" w14:textId="77777777" w:rsidR="00F55F2E" w:rsidRDefault="00F55F2E" w:rsidP="00F55F2E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  <w:t>Х</w:t>
                  </w:r>
                </w:p>
              </w:tc>
              <w:tc>
                <w:tcPr>
                  <w:tcW w:w="102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8E7614" w14:textId="77777777" w:rsidR="00F55F2E" w:rsidRDefault="00F55F2E" w:rsidP="00F55F2E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</w:pPr>
                </w:p>
              </w:tc>
            </w:tr>
          </w:tbl>
          <w:p w14:paraId="52F07B77" w14:textId="77777777" w:rsidR="00F55F2E" w:rsidRPr="00A915B7" w:rsidRDefault="00F55F2E" w:rsidP="00CE3BF5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F55F2E" w:rsidRPr="00A915B7" w14:paraId="356F9CE4" w14:textId="77777777" w:rsidTr="00CE3BF5">
        <w:trPr>
          <w:trHeight w:val="454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75861F67" w14:textId="77777777" w:rsidR="00F55F2E" w:rsidRPr="00A915B7" w:rsidRDefault="00F55F2E" w:rsidP="00CE3BF5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A915B7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F55F2E" w:rsidRPr="009704AD" w14:paraId="5EB6B98E" w14:textId="77777777" w:rsidTr="00CE3BF5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9AAA541" w14:textId="77777777" w:rsidR="00F55F2E" w:rsidRDefault="00F55F2E" w:rsidP="00F55F2E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2F4A66">
              <w:rPr>
                <w:b/>
                <w:sz w:val="22"/>
                <w:szCs w:val="22"/>
                <w:lang w:val="sr-Cyrl-RS"/>
              </w:rPr>
              <w:t>Овај административни поступак је предвиђен за дигитализацију и то електронско подношење поднесака и прилога, електронско плаћање издатака, обавештавање и достављање акта електронским путем, а у складу са прописима којима су регулисани електронска управа, електронско пословање, електронски потпис и електронски документ.</w:t>
            </w:r>
          </w:p>
          <w:p w14:paraId="1292829C" w14:textId="77777777" w:rsidR="00F55F2E" w:rsidRPr="00ED65B8" w:rsidRDefault="00F55F2E" w:rsidP="00F55F2E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19A965E7" w14:textId="77777777" w:rsidR="00F55F2E" w:rsidRPr="00174004" w:rsidRDefault="00F55F2E" w:rsidP="00F55F2E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12B7107C" w14:textId="77777777" w:rsidR="00F55F2E" w:rsidRPr="00746A4D" w:rsidRDefault="00F55F2E" w:rsidP="00F55F2E">
            <w:pPr>
              <w:pStyle w:val="ListParagraph"/>
              <w:numPr>
                <w:ilvl w:val="1"/>
                <w:numId w:val="9"/>
              </w:numPr>
              <w:spacing w:after="200" w:line="276" w:lineRule="auto"/>
              <w:ind w:left="72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746A4D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sr-Cyrl-RS" w:eastAsia="en-GB"/>
              </w:rPr>
              <w:t xml:space="preserve">Увођење могућности достављања обавештења електронским путем </w:t>
            </w:r>
          </w:p>
          <w:p w14:paraId="1400160E" w14:textId="77777777" w:rsidR="00F55F2E" w:rsidRPr="00982405" w:rsidRDefault="00F55F2E" w:rsidP="00F55F2E">
            <w:pPr>
              <w:spacing w:before="120" w:after="120"/>
              <w:jc w:val="both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98240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Општа напомена: изменама и допунама закона је ова обавеза измењена тако да се сада извештава о закључењу уговора само у случајевим када постоје околности које се чине пријаву релевантном за МУП (уколико обезбеђење носи оружје, видео надзор и видео снимање), а у другим случајевима нема обавезе за извештавањем.</w:t>
            </w:r>
          </w:p>
          <w:p w14:paraId="625AC29E" w14:textId="77777777" w:rsidR="00F55F2E" w:rsidRPr="00174004" w:rsidRDefault="00F55F2E" w:rsidP="00F55F2E">
            <w:pPr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7400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Послови приватног обезбеђења се могу вршити само на основу закљученог уговора са правним или физичким лицем коме се пружа услуга. Обавештење о закљученом уговору, анексу уговора или о раскиду уговора, доставља се месно надлежној полицијској управи, у року од осам дана од дана закључења. У пракси се од подносиоца тражи да обавештење достави лично месно надлежној полицијској управи. </w:t>
            </w:r>
          </w:p>
          <w:p w14:paraId="4EE915B1" w14:textId="77777777" w:rsidR="00F55F2E" w:rsidRPr="00174004" w:rsidRDefault="00F55F2E" w:rsidP="00F55F2E">
            <w:pPr>
              <w:spacing w:before="100" w:beforeAutospacing="1" w:afterAutospacing="1"/>
              <w:jc w:val="both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7400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предлаже омогућавање подношења обавештења електронским путем,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тако што ће подносилац слати обавештење, потписано квалификованим електронским сертификатом. </w:t>
            </w:r>
          </w:p>
          <w:p w14:paraId="5EF20F86" w14:textId="77777777" w:rsidR="00F55F2E" w:rsidRDefault="00F55F2E" w:rsidP="00F55F2E">
            <w:pPr>
              <w:spacing w:before="100" w:beforeAutospacing="1" w:afterAutospacing="1"/>
              <w:jc w:val="both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 примену ове препоруке када се за то стекну услови, није потребна</w:t>
            </w:r>
            <w:r w:rsidRPr="00746A4D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измен</w:t>
            </w: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а</w:t>
            </w:r>
            <w:r w:rsidRPr="00746A4D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прописа.</w:t>
            </w:r>
            <w:r w:rsidRPr="00746A4D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  <w:p w14:paraId="1B747B9B" w14:textId="77777777" w:rsidR="00F55F2E" w:rsidRPr="009704AD" w:rsidRDefault="00F55F2E" w:rsidP="00CE3BF5">
            <w:pPr>
              <w:spacing w:before="120" w:after="12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F55F2E" w:rsidRPr="00A915B7" w14:paraId="558BE1B4" w14:textId="77777777" w:rsidTr="00CE3BF5">
        <w:trPr>
          <w:trHeight w:val="454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22F96B08" w14:textId="77777777" w:rsidR="00F55F2E" w:rsidRPr="00A915B7" w:rsidRDefault="00F55F2E" w:rsidP="00CE3BF5">
            <w:pPr>
              <w:pStyle w:val="NormalWeb"/>
              <w:numPr>
                <w:ilvl w:val="0"/>
                <w:numId w:val="4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A915B7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ПРОПИСА ЧИЈА СЕ ИЗМЕНА ПРЕДЛАЖЕ (уколико се предлаже измена прописа)</w:t>
            </w:r>
          </w:p>
        </w:tc>
      </w:tr>
      <w:tr w:rsidR="00F55F2E" w:rsidRPr="00A915B7" w14:paraId="33623B7E" w14:textId="77777777" w:rsidTr="00CE3BF5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25EA163" w14:textId="5BB3883C" w:rsidR="00F55F2E" w:rsidRPr="00262C8A" w:rsidRDefault="00F55F2E" w:rsidP="00CE3BF5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984D3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не подразумевају промену прописа.</w:t>
            </w:r>
          </w:p>
        </w:tc>
      </w:tr>
      <w:tr w:rsidR="00F55F2E" w:rsidRPr="00A915B7" w14:paraId="0A9BC30F" w14:textId="77777777" w:rsidTr="00CE3BF5">
        <w:trPr>
          <w:trHeight w:val="454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5A91133C" w14:textId="77777777" w:rsidR="00F55F2E" w:rsidRPr="00A915B7" w:rsidRDefault="00F55F2E" w:rsidP="00CE3BF5">
            <w:pPr>
              <w:pStyle w:val="NormalWeb"/>
              <w:numPr>
                <w:ilvl w:val="0"/>
                <w:numId w:val="4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A915B7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F55F2E" w:rsidRPr="00A915B7" w14:paraId="7AB2F966" w14:textId="77777777" w:rsidTr="00CE3BF5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496DD42" w14:textId="3367A15F" w:rsidR="00F55F2E" w:rsidRPr="00A915B7" w:rsidRDefault="00F55F2E" w:rsidP="00CE3BF5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984D3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не подразумевају промену прописа.</w:t>
            </w:r>
          </w:p>
        </w:tc>
      </w:tr>
      <w:tr w:rsidR="00F55F2E" w:rsidRPr="00A915B7" w14:paraId="6820299E" w14:textId="77777777" w:rsidTr="00CE3BF5">
        <w:trPr>
          <w:trHeight w:val="454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3F16C8BF" w14:textId="77777777" w:rsidR="00F55F2E" w:rsidRPr="00A915B7" w:rsidRDefault="00F55F2E" w:rsidP="00CE3BF5">
            <w:pPr>
              <w:pStyle w:val="NormalWeb"/>
              <w:numPr>
                <w:ilvl w:val="0"/>
                <w:numId w:val="4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A915B7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F55F2E" w:rsidRPr="00BD7B3C" w14:paraId="57AA9538" w14:textId="77777777" w:rsidTr="00CE3BF5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7A3464D" w14:textId="77777777" w:rsidR="00F55F2E" w:rsidRDefault="00F55F2E" w:rsidP="00F55F2E">
            <w:pPr>
              <w:pStyle w:val="ListParagraph"/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90C5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73.012,08 РСД. Усвајање и примена препорука ће донети привредним субјектима годишње директне уштеде од 40.506,01 РСД или 333,05 ЕУР. Ове уштеде износе 55,48% укупних директних трошкова привредних субјеката у поступку.</w:t>
            </w:r>
          </w:p>
          <w:p w14:paraId="6DCCC5AC" w14:textId="77777777" w:rsidR="00F55F2E" w:rsidRDefault="00F55F2E" w:rsidP="00F55F2E">
            <w:pPr>
              <w:pStyle w:val="ListParagraph"/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A8BFE61" w14:textId="63C83F2F" w:rsidR="00F55F2E" w:rsidRPr="00BD7B3C" w:rsidRDefault="00F55F2E" w:rsidP="00F55F2E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F90C5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Усвајање препоруке ће допринети поједноста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вљењу административног поступка.</w:t>
            </w:r>
          </w:p>
        </w:tc>
      </w:tr>
    </w:tbl>
    <w:p w14:paraId="465DB137" w14:textId="77777777" w:rsidR="00F55F2E" w:rsidRPr="00F55F2E" w:rsidRDefault="00F55F2E" w:rsidP="00F55F2E">
      <w:pPr>
        <w:jc w:val="center"/>
        <w:rPr>
          <w:rFonts w:ascii="Times New Roman" w:hAnsi="Times New Roman" w:cs="Times New Roman"/>
          <w:lang w:val="sr-Cyrl-RS"/>
        </w:rPr>
      </w:pPr>
    </w:p>
    <w:sectPr w:rsidR="00F55F2E" w:rsidRPr="00F55F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E6153"/>
    <w:multiLevelType w:val="hybridMultilevel"/>
    <w:tmpl w:val="05E09A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671A2"/>
    <w:multiLevelType w:val="hybridMultilevel"/>
    <w:tmpl w:val="52889D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8218B4"/>
    <w:multiLevelType w:val="multilevel"/>
    <w:tmpl w:val="A89AC17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21B26597"/>
    <w:multiLevelType w:val="hybridMultilevel"/>
    <w:tmpl w:val="42368D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D7E010C"/>
    <w:multiLevelType w:val="multilevel"/>
    <w:tmpl w:val="B8647F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6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DB540E"/>
    <w:multiLevelType w:val="multilevel"/>
    <w:tmpl w:val="62B2AE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>
    <w:nsid w:val="6DBA5225"/>
    <w:multiLevelType w:val="hybridMultilevel"/>
    <w:tmpl w:val="D820F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F2E"/>
    <w:rsid w:val="008E5D2A"/>
    <w:rsid w:val="00F5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3A9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5F2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55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55F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5F2E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5F2E"/>
    <w:rPr>
      <w:rFonts w:ascii="Calibri" w:eastAsia="Calibri" w:hAnsi="Calibri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F55F2E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</w:rPr>
  </w:style>
  <w:style w:type="paragraph" w:customStyle="1" w:styleId="odluka-zakon">
    <w:name w:val="odluka-zakon"/>
    <w:basedOn w:val="Normal"/>
    <w:uiPriority w:val="99"/>
    <w:rsid w:val="00F55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m-6717935112932934964m-5891534946457622112msonormal">
    <w:name w:val="m_-6717935112932934964m_-5891534946457622112msonormal"/>
    <w:basedOn w:val="Normal"/>
    <w:rsid w:val="00F55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5F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F2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5F2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55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55F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5F2E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5F2E"/>
    <w:rPr>
      <w:rFonts w:ascii="Calibri" w:eastAsia="Calibri" w:hAnsi="Calibri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F55F2E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</w:rPr>
  </w:style>
  <w:style w:type="paragraph" w:customStyle="1" w:styleId="odluka-zakon">
    <w:name w:val="odluka-zakon"/>
    <w:basedOn w:val="Normal"/>
    <w:uiPriority w:val="99"/>
    <w:rsid w:val="00F55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m-6717935112932934964m-5891534946457622112msonormal">
    <w:name w:val="m_-6717935112932934964m_-5891534946457622112msonormal"/>
    <w:basedOn w:val="Normal"/>
    <w:rsid w:val="00F55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5F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F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Andrejic</dc:creator>
  <cp:lastModifiedBy>Windows User</cp:lastModifiedBy>
  <cp:revision>2</cp:revision>
  <dcterms:created xsi:type="dcterms:W3CDTF">2019-04-08T11:24:00Z</dcterms:created>
  <dcterms:modified xsi:type="dcterms:W3CDTF">2019-04-08T11:24:00Z</dcterms:modified>
</cp:coreProperties>
</file>